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91" w:rsidRPr="003B5C91" w:rsidRDefault="003B5C91" w:rsidP="003B5C91">
      <w:pPr>
        <w:numPr>
          <w:ilvl w:val="0"/>
          <w:numId w:val="1"/>
        </w:numPr>
        <w:pBdr>
          <w:top w:val="single" w:sz="4" w:space="0" w:color="E9E9E9"/>
          <w:left w:val="single" w:sz="4" w:space="0" w:color="E9E9E9"/>
          <w:bottom w:val="single" w:sz="4" w:space="0" w:color="E9E9E9"/>
          <w:right w:val="single" w:sz="4" w:space="0" w:color="E9E9E9"/>
        </w:pBdr>
        <w:shd w:val="clear" w:color="auto" w:fill="FFFFFF"/>
        <w:spacing w:after="120" w:line="240" w:lineRule="auto"/>
        <w:ind w:left="420"/>
        <w:rPr>
          <w:rFonts w:ascii="Tahoma" w:eastAsia="Times New Roman" w:hAnsi="Tahoma" w:cs="Tahoma"/>
          <w:color w:val="3E3E3E"/>
          <w:sz w:val="16"/>
          <w:szCs w:val="16"/>
          <w:lang w:eastAsia="fr-FR"/>
        </w:rPr>
      </w:pPr>
      <w:r w:rsidRPr="003B5C91">
        <w:rPr>
          <w:rFonts w:ascii="Tahoma" w:eastAsia="Times New Roman" w:hAnsi="Tahoma" w:cs="Tahoma"/>
          <w:b/>
          <w:bCs/>
          <w:color w:val="FF0000"/>
          <w:sz w:val="27"/>
          <w:szCs w:val="27"/>
          <w:lang w:eastAsia="fr-FR"/>
        </w:rPr>
        <w:t xml:space="preserve">VERIFICATION et REMPLACEMENT MRF 477 GRILLE et </w:t>
      </w:r>
      <w:proofErr w:type="spellStart"/>
      <w:r w:rsidRPr="003B5C91">
        <w:rPr>
          <w:rFonts w:ascii="Tahoma" w:eastAsia="Times New Roman" w:hAnsi="Tahoma" w:cs="Tahoma"/>
          <w:b/>
          <w:bCs/>
          <w:color w:val="FF0000"/>
          <w:sz w:val="27"/>
          <w:szCs w:val="27"/>
          <w:lang w:eastAsia="fr-FR"/>
        </w:rPr>
        <w:t>reglage</w:t>
      </w:r>
      <w:proofErr w:type="spellEnd"/>
      <w:r w:rsidRPr="003B5C91">
        <w:rPr>
          <w:rFonts w:ascii="Tahoma" w:eastAsia="Times New Roman" w:hAnsi="Tahoma" w:cs="Tahoma"/>
          <w:b/>
          <w:bCs/>
          <w:color w:val="FF0000"/>
          <w:sz w:val="27"/>
          <w:szCs w:val="27"/>
          <w:lang w:eastAsia="fr-FR"/>
        </w:rPr>
        <w:t xml:space="preserve"> courant de repos </w:t>
      </w:r>
      <w:proofErr w:type="gramStart"/>
      <w:r w:rsidRPr="003B5C91">
        <w:rPr>
          <w:rFonts w:ascii="Tahoma" w:eastAsia="Times New Roman" w:hAnsi="Tahoma" w:cs="Tahoma"/>
          <w:b/>
          <w:bCs/>
          <w:color w:val="FF0000"/>
          <w:sz w:val="27"/>
          <w:szCs w:val="27"/>
          <w:lang w:eastAsia="fr-FR"/>
        </w:rPr>
        <w:t>JACKSON</w:t>
      </w:r>
      <w:r w:rsidRPr="003B5C91">
        <w:rPr>
          <w:rFonts w:ascii="Tahoma" w:eastAsia="Times New Roman" w:hAnsi="Tahoma" w:cs="Tahoma"/>
          <w:b/>
          <w:bCs/>
          <w:color w:val="3E3E3E"/>
          <w:sz w:val="16"/>
          <w:szCs w:val="16"/>
          <w:lang w:eastAsia="fr-FR"/>
        </w:rPr>
        <w:t xml:space="preserve"> </w:t>
      </w:r>
    </w:p>
    <w:p w:rsidR="003B5C91" w:rsidRPr="003B5C91" w:rsidRDefault="003B5C91" w:rsidP="003B5C91">
      <w:pPr>
        <w:pBdr>
          <w:top w:val="single" w:sz="4" w:space="0" w:color="E9E9E9"/>
          <w:left w:val="single" w:sz="4" w:space="0" w:color="E9E9E9"/>
          <w:bottom w:val="single" w:sz="4" w:space="0" w:color="E9E9E9"/>
          <w:right w:val="single" w:sz="4" w:space="0" w:color="E9E9E9"/>
        </w:pBdr>
        <w:shd w:val="clear" w:color="auto" w:fill="FFFFFF"/>
        <w:spacing w:after="120" w:line="240" w:lineRule="auto"/>
        <w:rPr>
          <w:rFonts w:ascii="Tahoma" w:eastAsia="Times New Roman" w:hAnsi="Tahoma" w:cs="Tahoma"/>
          <w:color w:val="3E3E3E"/>
          <w:sz w:val="16"/>
          <w:szCs w:val="16"/>
          <w:lang w:eastAsia="fr-FR"/>
        </w:rPr>
      </w:pPr>
      <w:proofErr w:type="gramEnd"/>
      <w:r w:rsidRPr="003B5C91">
        <w:rPr>
          <w:rFonts w:ascii="Arial" w:eastAsia="Times New Roman" w:hAnsi="Arial" w:cs="Arial"/>
          <w:color w:val="3E3E3E"/>
          <w:sz w:val="24"/>
          <w:szCs w:val="24"/>
          <w:lang w:eastAsia="fr-FR"/>
        </w:rPr>
        <w:t xml:space="preserve">1) Verifiez que votre transistor </w:t>
      </w:r>
      <w:proofErr w:type="gramStart"/>
      <w:r w:rsidRPr="003B5C91">
        <w:rPr>
          <w:rFonts w:ascii="Arial" w:eastAsia="Times New Roman" w:hAnsi="Arial" w:cs="Arial"/>
          <w:color w:val="3E3E3E"/>
          <w:sz w:val="24"/>
          <w:szCs w:val="24"/>
          <w:lang w:eastAsia="fr-FR"/>
        </w:rPr>
        <w:t>driver</w:t>
      </w:r>
      <w:proofErr w:type="gramEnd"/>
      <w:r w:rsidRPr="003B5C91">
        <w:rPr>
          <w:rFonts w:ascii="Arial" w:eastAsia="Times New Roman" w:hAnsi="Arial" w:cs="Arial"/>
          <w:color w:val="3E3E3E"/>
          <w:sz w:val="24"/>
          <w:szCs w:val="24"/>
          <w:lang w:eastAsia="fr-FR"/>
        </w:rPr>
        <w:t xml:space="preserve"> type 2SC 2166 n’est pas HS car celui- ci est assez fragile et ça serait bête de remplacer un MRF 477 pour rien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Pour cela vous avez plusieurs solutions, vérifier la présence de la HF sur son collecteur avec une sonde HF ou vérifier ses jonctions avec un simple ohmmètre (pas très fiable). </w:t>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2) Si votre driver est OK on continu (pas la peine d’aller plus loin si vous n’êtes pas sûr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3) La destruction du transistor PA sur un JACKSON entraîne souvent la destruction d’autres composants (ne pas oublier que le PA travaille en classe A = c'est-à-dire en linéaire).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4) Avant de remplacer celui- ci on va, vérifier les points suivants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5) Verifier la résistance ajustable VR9 (100 ohms) = SOUVENT </w:t>
      </w:r>
      <w:proofErr w:type="gramStart"/>
      <w:r w:rsidRPr="003B5C91">
        <w:rPr>
          <w:rFonts w:ascii="Arial" w:eastAsia="Times New Roman" w:hAnsi="Arial" w:cs="Arial"/>
          <w:color w:val="3E3E3E"/>
          <w:sz w:val="24"/>
          <w:szCs w:val="24"/>
          <w:lang w:eastAsia="fr-FR"/>
        </w:rPr>
        <w:t xml:space="preserve">COUPEE </w:t>
      </w:r>
      <w:r w:rsidRPr="003B5C91">
        <w:rPr>
          <w:rFonts w:ascii="Tahoma" w:eastAsia="Times New Roman" w:hAnsi="Tahoma" w:cs="Tahoma"/>
          <w:color w:val="3E3E3E"/>
          <w:sz w:val="16"/>
          <w:szCs w:val="16"/>
          <w:lang w:eastAsia="fr-FR"/>
        </w:rPr>
        <w:br/>
      </w:r>
      <w:proofErr w:type="gramEnd"/>
      <w:r w:rsidRPr="003B5C91">
        <w:rPr>
          <w:rFonts w:ascii="Arial" w:eastAsia="Times New Roman" w:hAnsi="Arial" w:cs="Arial"/>
          <w:color w:val="3E3E3E"/>
          <w:sz w:val="24"/>
          <w:szCs w:val="24"/>
          <w:lang w:eastAsia="fr-FR"/>
        </w:rPr>
        <w:t xml:space="preserve">- Verifier la résistance R237 (10 ohms) = SOUVENT COUPEE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 Verifier le condensateur C183 (10 PF)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 Verifier le condensateur C184 (270 PF)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 Verifier la diode spéciale (palpeur) qui est collée sur le MRF477 et la remplacer si besoin par une 1N4148 (ce n’est pas l’idéal mais vous n’avez pas le choix car pour un particulier trouver un palpeur de température c’est presque impossible).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Maintenant vous avez le choix ou remettre le MRF 477 d’origine si vous avez la chance d’en posséder un de rechange (INTROUVABLE à ce jour ou alors à un prix approchant le prix du TX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L’autre solution c’est de mettre un transistor 2SC 1969 à sa place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Beaucoup de choses ont été écrites à ce sujet comme le croisement des pattes ; pas besoin si vous suivez mes conseils ! </w:t>
      </w:r>
      <w:r w:rsidRPr="003B5C91">
        <w:rPr>
          <w:rFonts w:ascii="Tahoma" w:eastAsia="Times New Roman" w:hAnsi="Tahoma" w:cs="Tahoma"/>
          <w:color w:val="3E3E3E"/>
          <w:sz w:val="16"/>
          <w:szCs w:val="16"/>
          <w:lang w:eastAsia="fr-FR"/>
        </w:rPr>
        <w:br/>
      </w:r>
      <w:r w:rsidRPr="003B5C91">
        <w:rPr>
          <w:rFonts w:ascii="Arial" w:eastAsia="Times New Roman" w:hAnsi="Arial" w:cs="Arial"/>
          <w:color w:val="FF8C00"/>
          <w:sz w:val="24"/>
          <w:szCs w:val="24"/>
          <w:lang w:eastAsia="fr-FR"/>
        </w:rPr>
        <w:t>ATTENTION TRES IMPORTANT</w:t>
      </w:r>
      <w:r w:rsidRPr="003B5C91">
        <w:rPr>
          <w:rFonts w:ascii="Arial" w:eastAsia="Times New Roman" w:hAnsi="Arial" w:cs="Arial"/>
          <w:color w:val="3E3E3E"/>
          <w:sz w:val="24"/>
          <w:szCs w:val="24"/>
          <w:lang w:eastAsia="fr-FR"/>
        </w:rPr>
        <w:t xml:space="preserve"> (ça jamais été dit sur les autres sites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Veuillez mettre un mica d’isolement derrière votre 2SC 1969.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Pourquoi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Tout simplement parce que l’ancien transistor avait son émetteur (patte du centre) relié </w:t>
      </w:r>
      <w:proofErr w:type="gramStart"/>
      <w:r w:rsidRPr="003B5C91">
        <w:rPr>
          <w:rFonts w:ascii="Arial" w:eastAsia="Times New Roman" w:hAnsi="Arial" w:cs="Arial"/>
          <w:color w:val="3E3E3E"/>
          <w:sz w:val="24"/>
          <w:szCs w:val="24"/>
          <w:lang w:eastAsia="fr-FR"/>
        </w:rPr>
        <w:t>au radiateur = aucun</w:t>
      </w:r>
      <w:proofErr w:type="gramEnd"/>
      <w:r w:rsidRPr="003B5C91">
        <w:rPr>
          <w:rFonts w:ascii="Arial" w:eastAsia="Times New Roman" w:hAnsi="Arial" w:cs="Arial"/>
          <w:color w:val="3E3E3E"/>
          <w:sz w:val="24"/>
          <w:szCs w:val="24"/>
          <w:lang w:eastAsia="fr-FR"/>
        </w:rPr>
        <w:t xml:space="preserve"> risque car un émetteur en classe A est relié à la masse du TX. Voici les deux isolants micas (rondelle &amp; le rectangle</w:t>
      </w:r>
      <w:proofErr w:type="gramStart"/>
      <w:r w:rsidRPr="003B5C91">
        <w:rPr>
          <w:rFonts w:ascii="Arial" w:eastAsia="Times New Roman" w:hAnsi="Arial" w:cs="Arial"/>
          <w:color w:val="3E3E3E"/>
          <w:sz w:val="24"/>
          <w:szCs w:val="24"/>
          <w:lang w:eastAsia="fr-FR"/>
        </w:rPr>
        <w:t>)</w:t>
      </w:r>
      <w:proofErr w:type="gramEnd"/>
      <w:r w:rsidRPr="003B5C91">
        <w:rPr>
          <w:rFonts w:ascii="Arial" w:eastAsia="Times New Roman" w:hAnsi="Arial" w:cs="Arial"/>
          <w:color w:val="3E3E3E"/>
          <w:sz w:val="24"/>
          <w:szCs w:val="24"/>
          <w:lang w:eastAsia="fr-FR"/>
        </w:rPr>
        <w:t xml:space="preserve">: </w:t>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Le nouveau (2SC 1969) a son collecteur (patte du centre) relié au radiateur = maintenant c’est le collecteur (alimenté par le + 12 volts) qui est relié au châssis (vous comprenez maintenant l’IMPORTANCE de l’isolation de </w:t>
      </w:r>
      <w:proofErr w:type="gramStart"/>
      <w:r w:rsidRPr="003B5C91">
        <w:rPr>
          <w:rFonts w:ascii="Arial" w:eastAsia="Times New Roman" w:hAnsi="Arial" w:cs="Arial"/>
          <w:color w:val="3E3E3E"/>
          <w:sz w:val="24"/>
          <w:szCs w:val="24"/>
          <w:lang w:eastAsia="fr-FR"/>
        </w:rPr>
        <w:t xml:space="preserve">celui-ci </w:t>
      </w:r>
      <w:proofErr w:type="gramEnd"/>
      <w:r w:rsidRPr="003B5C91">
        <w:rPr>
          <w:rFonts w:ascii="Arial" w:eastAsia="Times New Roman" w:hAnsi="Arial" w:cs="Arial"/>
          <w:color w:val="3E3E3E"/>
          <w:sz w:val="24"/>
          <w:szCs w:val="24"/>
          <w:lang w:eastAsia="fr-FR"/>
        </w:rPr>
        <w:t xml:space="preserve">). </w:t>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Le transistor est fixé et son isolation vérifiée à ohmmètre on peut continuer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Sur mes deux photos jointes j’ai mis des POINTS de couleurs sur les pattes des différents transistors et sur les points de soudage sur la platine imprimée : </w:t>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Arial" w:eastAsia="Times New Roman" w:hAnsi="Arial" w:cs="Arial"/>
          <w:color w:val="00FF00"/>
          <w:sz w:val="24"/>
          <w:szCs w:val="24"/>
          <w:lang w:eastAsia="fr-FR"/>
        </w:rPr>
        <w:t xml:space="preserve">VERT = </w:t>
      </w:r>
      <w:proofErr w:type="gramStart"/>
      <w:r w:rsidRPr="003B5C91">
        <w:rPr>
          <w:rFonts w:ascii="Arial" w:eastAsia="Times New Roman" w:hAnsi="Arial" w:cs="Arial"/>
          <w:color w:val="00FF00"/>
          <w:sz w:val="24"/>
          <w:szCs w:val="24"/>
          <w:lang w:eastAsia="fr-FR"/>
        </w:rPr>
        <w:t>BASE</w:t>
      </w:r>
      <w:r w:rsidRPr="003B5C91">
        <w:rPr>
          <w:rFonts w:ascii="Arial" w:eastAsia="Times New Roman" w:hAnsi="Arial" w:cs="Arial"/>
          <w:color w:val="3E3E3E"/>
          <w:sz w:val="24"/>
          <w:szCs w:val="24"/>
          <w:lang w:eastAsia="fr-FR"/>
        </w:rPr>
        <w:t xml:space="preserve"> </w:t>
      </w:r>
      <w:r w:rsidRPr="003B5C91">
        <w:rPr>
          <w:rFonts w:ascii="Tahoma" w:eastAsia="Times New Roman" w:hAnsi="Tahoma" w:cs="Tahoma"/>
          <w:color w:val="3E3E3E"/>
          <w:sz w:val="16"/>
          <w:szCs w:val="16"/>
          <w:lang w:eastAsia="fr-FR"/>
        </w:rPr>
        <w:br/>
      </w:r>
      <w:proofErr w:type="gramEnd"/>
      <w:r w:rsidRPr="003B5C91">
        <w:rPr>
          <w:rFonts w:ascii="Arial" w:eastAsia="Times New Roman" w:hAnsi="Arial" w:cs="Arial"/>
          <w:color w:val="0000FF"/>
          <w:sz w:val="24"/>
          <w:szCs w:val="24"/>
          <w:lang w:eastAsia="fr-FR"/>
        </w:rPr>
        <w:t>BLEU = EMETTEUR</w:t>
      </w:r>
      <w:r w:rsidRPr="003B5C91">
        <w:rPr>
          <w:rFonts w:ascii="Arial" w:eastAsia="Times New Roman" w:hAnsi="Arial" w:cs="Arial"/>
          <w:color w:val="3E3E3E"/>
          <w:sz w:val="24"/>
          <w:szCs w:val="24"/>
          <w:lang w:eastAsia="fr-FR"/>
        </w:rPr>
        <w:t xml:space="preserve"> </w:t>
      </w:r>
      <w:r w:rsidRPr="003B5C91">
        <w:rPr>
          <w:rFonts w:ascii="Tahoma" w:eastAsia="Times New Roman" w:hAnsi="Tahoma" w:cs="Tahoma"/>
          <w:color w:val="3E3E3E"/>
          <w:sz w:val="16"/>
          <w:szCs w:val="16"/>
          <w:lang w:eastAsia="fr-FR"/>
        </w:rPr>
        <w:br/>
      </w:r>
      <w:r w:rsidRPr="003B5C91">
        <w:rPr>
          <w:rFonts w:ascii="Arial" w:eastAsia="Times New Roman" w:hAnsi="Arial" w:cs="Arial"/>
          <w:color w:val="FF0000"/>
          <w:sz w:val="24"/>
          <w:szCs w:val="24"/>
          <w:lang w:eastAsia="fr-FR"/>
        </w:rPr>
        <w:t>ROUGE= COLLECTEUR</w:t>
      </w:r>
      <w:r w:rsidRPr="003B5C91">
        <w:rPr>
          <w:rFonts w:ascii="Arial" w:eastAsia="Times New Roman" w:hAnsi="Arial" w:cs="Arial"/>
          <w:color w:val="3E3E3E"/>
          <w:sz w:val="24"/>
          <w:szCs w:val="24"/>
          <w:lang w:eastAsia="fr-FR"/>
        </w:rPr>
        <w:t xml:space="preserve"> </w:t>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Il suffit juste de souder les pattes du 2SC1969 sur les bonnes couleurs et vous allez vite comprendre qu’il n’est pas utile de croiser les pattes de celui-ci car le constructeur a prévu une sortie émetteur</w:t>
      </w:r>
      <w:r w:rsidRPr="003B5C91">
        <w:rPr>
          <w:rFonts w:ascii="Arial" w:eastAsia="Times New Roman" w:hAnsi="Arial" w:cs="Arial"/>
          <w:color w:val="0000FF"/>
          <w:sz w:val="24"/>
          <w:szCs w:val="24"/>
          <w:lang w:eastAsia="fr-FR"/>
        </w:rPr>
        <w:t xml:space="preserve"> ( en bleu)</w:t>
      </w:r>
      <w:r w:rsidRPr="003B5C91">
        <w:rPr>
          <w:rFonts w:ascii="Arial" w:eastAsia="Times New Roman" w:hAnsi="Arial" w:cs="Arial"/>
          <w:color w:val="3E3E3E"/>
          <w:sz w:val="24"/>
          <w:szCs w:val="24"/>
          <w:lang w:eastAsia="fr-FR"/>
        </w:rPr>
        <w:t xml:space="preserve"> au centre et à gauche de sa platine imprimée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Maintenant (contrairement à qu’affirment certaines personnes) il faut régler les </w:t>
      </w:r>
      <w:r w:rsidRPr="003B5C91">
        <w:rPr>
          <w:rFonts w:ascii="Arial" w:eastAsia="Times New Roman" w:hAnsi="Arial" w:cs="Arial"/>
          <w:color w:val="3E3E3E"/>
          <w:sz w:val="24"/>
          <w:szCs w:val="24"/>
          <w:lang w:eastAsia="fr-FR"/>
        </w:rPr>
        <w:lastRenderedPageBreak/>
        <w:t xml:space="preserve">courants de repos du DRIVER et du </w:t>
      </w:r>
      <w:proofErr w:type="gramStart"/>
      <w:r w:rsidRPr="003B5C91">
        <w:rPr>
          <w:rFonts w:ascii="Arial" w:eastAsia="Times New Roman" w:hAnsi="Arial" w:cs="Arial"/>
          <w:color w:val="3E3E3E"/>
          <w:sz w:val="24"/>
          <w:szCs w:val="24"/>
          <w:lang w:eastAsia="fr-FR"/>
        </w:rPr>
        <w:t xml:space="preserve">PA </w:t>
      </w:r>
      <w:proofErr w:type="gramEnd"/>
      <w:r w:rsidRPr="003B5C91">
        <w:rPr>
          <w:rFonts w:ascii="Arial" w:eastAsia="Times New Roman" w:hAnsi="Arial" w:cs="Arial"/>
          <w:color w:val="3E3E3E"/>
          <w:sz w:val="24"/>
          <w:szCs w:val="24"/>
          <w:lang w:eastAsia="fr-FR"/>
        </w:rPr>
        <w:t xml:space="preserv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Pour cela passer sur le canal 19 en mode </w:t>
      </w:r>
      <w:proofErr w:type="gramStart"/>
      <w:r w:rsidRPr="003B5C91">
        <w:rPr>
          <w:rFonts w:ascii="Arial" w:eastAsia="Times New Roman" w:hAnsi="Arial" w:cs="Arial"/>
          <w:color w:val="3E3E3E"/>
          <w:sz w:val="24"/>
          <w:szCs w:val="24"/>
          <w:lang w:eastAsia="fr-FR"/>
        </w:rPr>
        <w:t xml:space="preserve">USB </w:t>
      </w:r>
      <w:r w:rsidRPr="003B5C91">
        <w:rPr>
          <w:rFonts w:ascii="Tahoma" w:eastAsia="Times New Roman" w:hAnsi="Tahoma" w:cs="Tahoma"/>
          <w:color w:val="3E3E3E"/>
          <w:sz w:val="16"/>
          <w:szCs w:val="16"/>
          <w:lang w:eastAsia="fr-FR"/>
        </w:rPr>
        <w:br/>
      </w:r>
      <w:proofErr w:type="gramEnd"/>
      <w:r w:rsidRPr="003B5C91">
        <w:rPr>
          <w:rFonts w:ascii="Arial" w:eastAsia="Times New Roman" w:hAnsi="Arial" w:cs="Arial"/>
          <w:color w:val="3E3E3E"/>
          <w:sz w:val="24"/>
          <w:szCs w:val="24"/>
          <w:lang w:eastAsia="fr-FR"/>
        </w:rPr>
        <w:t xml:space="preserve">MIC gain à ZERO = important.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Retirer la platine d’alimentation PA/DRIVER (le petit pont en cuivre devant les étages de sortie).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Connecter un ampèremètre entre TP8 et TP6 régler VR10 (à gauche) pour obtenir un courant de 80 MA.(courant de repos du driver).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Connecter un ampèremètre entre TP8 et TP7 régler VR9 (à droite) pour obtenir un courant de 35 MA (courant de repos du PA).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Ces valeurs moyennes peuvent être affinées si vous disposez d’un oscilloscope pour visualiser le signal de sorti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Ces réglages se font en porteuse BLU (surtout ne pas parler dans le micro pendant les essais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SI IMPOSSIBLE d’avoir cette plage de réglages = VALEUR BEAUCOUP TROP HAUTE (style plus de 500 MA) c’est que vous avez soit la diode plaquée sur le transistor grillé ou soit le potentiomètre ajustable RV9 de valeur 100 ohms hors d’usage car piste coupé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Remettez en place la platine d’alimentation est passé en mode AM avec le </w:t>
      </w:r>
      <w:proofErr w:type="spellStart"/>
      <w:r w:rsidRPr="003B5C91">
        <w:rPr>
          <w:rFonts w:ascii="Arial" w:eastAsia="Times New Roman" w:hAnsi="Arial" w:cs="Arial"/>
          <w:color w:val="3E3E3E"/>
          <w:sz w:val="24"/>
          <w:szCs w:val="24"/>
          <w:lang w:eastAsia="fr-FR"/>
        </w:rPr>
        <w:t>mic</w:t>
      </w:r>
      <w:proofErr w:type="spellEnd"/>
      <w:r w:rsidRPr="003B5C91">
        <w:rPr>
          <w:rFonts w:ascii="Arial" w:eastAsia="Times New Roman" w:hAnsi="Arial" w:cs="Arial"/>
          <w:color w:val="3E3E3E"/>
          <w:sz w:val="24"/>
          <w:szCs w:val="24"/>
          <w:lang w:eastAsia="fr-FR"/>
        </w:rPr>
        <w:t xml:space="preserve">/gain au </w:t>
      </w:r>
      <w:proofErr w:type="gramStart"/>
      <w:r w:rsidRPr="003B5C91">
        <w:rPr>
          <w:rFonts w:ascii="Arial" w:eastAsia="Times New Roman" w:hAnsi="Arial" w:cs="Arial"/>
          <w:color w:val="3E3E3E"/>
          <w:sz w:val="24"/>
          <w:szCs w:val="24"/>
          <w:lang w:eastAsia="fr-FR"/>
        </w:rPr>
        <w:t xml:space="preserve">max </w:t>
      </w:r>
      <w:proofErr w:type="gramEnd"/>
      <w:r w:rsidRPr="003B5C91">
        <w:rPr>
          <w:rFonts w:ascii="Arial" w:eastAsia="Times New Roman" w:hAnsi="Arial" w:cs="Arial"/>
          <w:color w:val="3E3E3E"/>
          <w:sz w:val="24"/>
          <w:szCs w:val="24"/>
          <w:lang w:eastAsia="fr-FR"/>
        </w:rPr>
        <w:t xml:space="preserv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Régler la puissance AM par VR11 à 8 Watts max pour un 2SC1969 sinon modulation écrasée.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Pareil en position BLU sur pointe de modulation (sifflet) régler avec VR8 la puissance à 20 W PEP max.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Régler VR12 pour 92 % de taux de modulation en </w:t>
      </w:r>
      <w:proofErr w:type="gramStart"/>
      <w:r w:rsidRPr="003B5C91">
        <w:rPr>
          <w:rFonts w:ascii="Arial" w:eastAsia="Times New Roman" w:hAnsi="Arial" w:cs="Arial"/>
          <w:color w:val="3E3E3E"/>
          <w:sz w:val="24"/>
          <w:szCs w:val="24"/>
          <w:lang w:eastAsia="fr-FR"/>
        </w:rPr>
        <w:t xml:space="preserve">AM </w:t>
      </w:r>
      <w:r w:rsidRPr="003B5C91">
        <w:rPr>
          <w:rFonts w:ascii="Tahoma" w:eastAsia="Times New Roman" w:hAnsi="Tahoma" w:cs="Tahoma"/>
          <w:color w:val="3E3E3E"/>
          <w:sz w:val="16"/>
          <w:szCs w:val="16"/>
          <w:lang w:eastAsia="fr-FR"/>
        </w:rPr>
        <w:br/>
      </w:r>
      <w:proofErr w:type="gramEnd"/>
      <w:r w:rsidRPr="003B5C91">
        <w:rPr>
          <w:rFonts w:ascii="Arial" w:eastAsia="Times New Roman" w:hAnsi="Arial" w:cs="Arial"/>
          <w:color w:val="3E3E3E"/>
          <w:sz w:val="24"/>
          <w:szCs w:val="24"/>
          <w:lang w:eastAsia="fr-FR"/>
        </w:rPr>
        <w:t xml:space="preserve">La déviation FM (taux de modulation) se règle par VR4.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Calibrer votre S/Mètre en émission avec VR7 (limite zone rouge).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Si OK on continu l’alignement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Bien vérifier le potentiomètre CARRIER VR5 = le régler pour avoir le moins d'émission possible en BLU (sans signal micro bien sûr) = en principe il est au milieu de sa course.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Ce potentiomètre est au centre du TX (sens largeur) et juste derrière le circuit intègre </w:t>
      </w:r>
      <w:proofErr w:type="gramStart"/>
      <w:r w:rsidRPr="003B5C91">
        <w:rPr>
          <w:rFonts w:ascii="Arial" w:eastAsia="Times New Roman" w:hAnsi="Arial" w:cs="Arial"/>
          <w:color w:val="3E3E3E"/>
          <w:sz w:val="24"/>
          <w:szCs w:val="24"/>
          <w:lang w:eastAsia="fr-FR"/>
        </w:rPr>
        <w:t>IC3.</w:t>
      </w:r>
      <w:proofErr w:type="gramEnd"/>
      <w:r w:rsidRPr="003B5C91">
        <w:rPr>
          <w:rFonts w:ascii="Arial" w:eastAsia="Times New Roman" w:hAnsi="Arial" w:cs="Arial"/>
          <w:color w:val="3E3E3E"/>
          <w:sz w:val="24"/>
          <w:szCs w:val="24"/>
          <w:lang w:eastAsia="fr-FR"/>
        </w:rPr>
        <w:t xml:space="preserv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Je vous donne le texte exact du constructeur pour ce réglage.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Réglage de la porteuse sur Jackson (CARRIER</w:t>
      </w:r>
      <w:proofErr w:type="gramStart"/>
      <w:r w:rsidRPr="003B5C91">
        <w:rPr>
          <w:rFonts w:ascii="Arial" w:eastAsia="Times New Roman" w:hAnsi="Arial" w:cs="Arial"/>
          <w:color w:val="3E3E3E"/>
          <w:sz w:val="24"/>
          <w:szCs w:val="24"/>
          <w:lang w:eastAsia="fr-FR"/>
        </w:rPr>
        <w:t xml:space="preserve">) </w:t>
      </w:r>
      <w:r w:rsidRPr="003B5C91">
        <w:rPr>
          <w:rFonts w:ascii="Tahoma" w:eastAsia="Times New Roman" w:hAnsi="Tahoma" w:cs="Tahoma"/>
          <w:color w:val="3E3E3E"/>
          <w:sz w:val="16"/>
          <w:szCs w:val="16"/>
          <w:lang w:eastAsia="fr-FR"/>
        </w:rPr>
        <w:br/>
      </w:r>
      <w:proofErr w:type="gramEnd"/>
      <w:r w:rsidRPr="003B5C91">
        <w:rPr>
          <w:rFonts w:ascii="Arial" w:eastAsia="Times New Roman" w:hAnsi="Arial" w:cs="Arial"/>
          <w:color w:val="3E3E3E"/>
          <w:sz w:val="24"/>
          <w:szCs w:val="24"/>
          <w:lang w:eastAsia="fr-FR"/>
        </w:rPr>
        <w:t xml:space="preserve">Régler VR5 pour obtenir une élimination minimale d'onde porteuse sans modulation pour les modes USB et LSB </w:t>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Arial" w:eastAsia="Times New Roman" w:hAnsi="Arial" w:cs="Arial"/>
          <w:color w:val="FF8C00"/>
          <w:sz w:val="24"/>
          <w:szCs w:val="24"/>
          <w:lang w:eastAsia="fr-FR"/>
        </w:rPr>
        <w:t>JE REPETE</w:t>
      </w:r>
      <w:r w:rsidRPr="003B5C91">
        <w:rPr>
          <w:rFonts w:ascii="Arial" w:eastAsia="Times New Roman" w:hAnsi="Arial" w:cs="Arial"/>
          <w:color w:val="3E3E3E"/>
          <w:sz w:val="24"/>
          <w:szCs w:val="24"/>
          <w:lang w:eastAsia="fr-FR"/>
        </w:rPr>
        <w:t xml:space="preserve"> quand même que le remplacement d’un MRF 477 par un 2SC1969 diminue grandement les performances du TX ( qui peut le plus peut le moins mais pas le contraire !) </w:t>
      </w:r>
      <w:r w:rsidRPr="003B5C91">
        <w:rPr>
          <w:rFonts w:ascii="Tahoma" w:eastAsia="Times New Roman" w:hAnsi="Tahoma" w:cs="Tahoma"/>
          <w:color w:val="3E3E3E"/>
          <w:sz w:val="16"/>
          <w:szCs w:val="16"/>
          <w:lang w:eastAsia="fr-FR"/>
        </w:rPr>
        <w:br/>
      </w:r>
      <w:r w:rsidRPr="003B5C91">
        <w:rPr>
          <w:rFonts w:ascii="Arial" w:eastAsia="Times New Roman" w:hAnsi="Arial" w:cs="Arial"/>
          <w:color w:val="3E3E3E"/>
          <w:sz w:val="24"/>
          <w:szCs w:val="24"/>
          <w:lang w:eastAsia="fr-FR"/>
        </w:rPr>
        <w:t xml:space="preserve">C’est valable surtout en BLU cette remarque ! </w:t>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p>
    <w:p w:rsidR="003B5C91" w:rsidRPr="003B5C91" w:rsidRDefault="00796ECB" w:rsidP="003B5C91">
      <w:pPr>
        <w:pBdr>
          <w:top w:val="single" w:sz="4" w:space="0" w:color="E9E9E9"/>
          <w:left w:val="single" w:sz="4" w:space="0" w:color="E9E9E9"/>
          <w:bottom w:val="single" w:sz="4" w:space="0" w:color="E9E9E9"/>
          <w:right w:val="single" w:sz="4" w:space="0" w:color="E9E9E9"/>
        </w:pBdr>
        <w:shd w:val="clear" w:color="auto" w:fill="FFFFFF"/>
        <w:spacing w:after="120" w:line="240" w:lineRule="auto"/>
        <w:rPr>
          <w:rFonts w:ascii="Tahoma" w:eastAsia="Times New Roman" w:hAnsi="Tahoma" w:cs="Tahoma"/>
          <w:color w:val="3E3E3E"/>
          <w:sz w:val="16"/>
          <w:szCs w:val="16"/>
          <w:lang w:eastAsia="fr-FR"/>
        </w:rPr>
      </w:pPr>
      <w:r w:rsidRPr="00796ECB">
        <w:rPr>
          <w:rFonts w:ascii="Tahoma" w:eastAsia="Times New Roman" w:hAnsi="Tahoma" w:cs="Tahoma"/>
          <w:color w:val="3E3E3E"/>
          <w:sz w:val="16"/>
          <w:szCs w:val="16"/>
          <w:lang w:eastAsia="fr-FR"/>
        </w:rPr>
        <w:pict>
          <v:rect id="_x0000_i1025" style="width:0;height:1.5pt" o:hralign="center" o:hrstd="t" o:hr="t" fillcolor="#a0a0a0" stroked="f"/>
        </w:pict>
      </w:r>
    </w:p>
    <w:p w:rsidR="003B5C91" w:rsidRPr="003B5C91" w:rsidRDefault="003B5C91" w:rsidP="003B5C91">
      <w:pPr>
        <w:pBdr>
          <w:top w:val="single" w:sz="4" w:space="0" w:color="E9E9E9"/>
          <w:left w:val="single" w:sz="4" w:space="0" w:color="E9E9E9"/>
          <w:bottom w:val="single" w:sz="4" w:space="0" w:color="E9E9E9"/>
          <w:right w:val="single" w:sz="4" w:space="0" w:color="E9E9E9"/>
        </w:pBdr>
        <w:shd w:val="clear" w:color="auto" w:fill="FFFFFF"/>
        <w:spacing w:after="0" w:line="240" w:lineRule="auto"/>
        <w:rPr>
          <w:rFonts w:ascii="Tahoma" w:eastAsia="Times New Roman" w:hAnsi="Tahoma" w:cs="Tahoma"/>
          <w:color w:val="3E3E3E"/>
          <w:sz w:val="16"/>
          <w:szCs w:val="16"/>
          <w:lang w:eastAsia="fr-FR"/>
        </w:rPr>
      </w:pPr>
      <w:proofErr w:type="gramStart"/>
      <w:r w:rsidRPr="003B5C91">
        <w:rPr>
          <w:rFonts w:ascii="Tahoma" w:eastAsia="Times New Roman" w:hAnsi="Tahoma" w:cs="Tahoma"/>
          <w:color w:val="FF0000"/>
          <w:sz w:val="36"/>
          <w:szCs w:val="36"/>
          <w:lang w:eastAsia="fr-FR"/>
        </w:rPr>
        <w:t>Voila</w:t>
      </w:r>
      <w:proofErr w:type="gramEnd"/>
      <w:r w:rsidRPr="003B5C91">
        <w:rPr>
          <w:rFonts w:ascii="Tahoma" w:eastAsia="Times New Roman" w:hAnsi="Tahoma" w:cs="Tahoma"/>
          <w:color w:val="FF0000"/>
          <w:sz w:val="36"/>
          <w:szCs w:val="36"/>
          <w:lang w:eastAsia="fr-FR"/>
        </w:rPr>
        <w:t xml:space="preserve"> des photos pour mieux vous expliquer la transformation :</w:t>
      </w:r>
      <w:r w:rsidRPr="003B5C91">
        <w:rPr>
          <w:rFonts w:ascii="Tahoma" w:eastAsia="Times New Roman" w:hAnsi="Tahoma" w:cs="Tahoma"/>
          <w:color w:val="3E3E3E"/>
          <w:sz w:val="16"/>
          <w:szCs w:val="16"/>
          <w:lang w:eastAsia="fr-FR"/>
        </w:rPr>
        <w:br/>
      </w:r>
      <w:r w:rsidRPr="003B5C91">
        <w:rPr>
          <w:rFonts w:ascii="Tahoma" w:eastAsia="Times New Roman" w:hAnsi="Tahoma" w:cs="Tahoma"/>
          <w:color w:val="FF8C00"/>
          <w:sz w:val="36"/>
          <w:szCs w:val="36"/>
          <w:lang w:eastAsia="fr-FR"/>
        </w:rPr>
        <w:t xml:space="preserve">1) </w:t>
      </w:r>
      <w:proofErr w:type="spellStart"/>
      <w:proofErr w:type="gramStart"/>
      <w:r w:rsidRPr="003B5C91">
        <w:rPr>
          <w:rFonts w:ascii="Tahoma" w:eastAsia="Times New Roman" w:hAnsi="Tahoma" w:cs="Tahoma"/>
          <w:color w:val="FF8C00"/>
          <w:sz w:val="36"/>
          <w:szCs w:val="36"/>
          <w:lang w:eastAsia="fr-FR"/>
        </w:rPr>
        <w:t>difference</w:t>
      </w:r>
      <w:proofErr w:type="spellEnd"/>
      <w:proofErr w:type="gramEnd"/>
      <w:r w:rsidRPr="003B5C91">
        <w:rPr>
          <w:rFonts w:ascii="Tahoma" w:eastAsia="Times New Roman" w:hAnsi="Tahoma" w:cs="Tahoma"/>
          <w:color w:val="FF8C00"/>
          <w:sz w:val="36"/>
          <w:szCs w:val="36"/>
          <w:lang w:eastAsia="fr-FR"/>
        </w:rPr>
        <w:t xml:space="preserve"> entre MRF 477 et 2SC1969</w:t>
      </w:r>
    </w:p>
    <w:p w:rsidR="003B5C91" w:rsidRPr="003B5C91" w:rsidRDefault="003B5C91" w:rsidP="003B5C91">
      <w:pPr>
        <w:pBdr>
          <w:top w:val="single" w:sz="4" w:space="0" w:color="E9E9E9"/>
          <w:left w:val="single" w:sz="4" w:space="0" w:color="E9E9E9"/>
          <w:bottom w:val="single" w:sz="4" w:space="0" w:color="E9E9E9"/>
          <w:right w:val="single" w:sz="4" w:space="0" w:color="E9E9E9"/>
        </w:pBdr>
        <w:shd w:val="clear" w:color="auto" w:fill="FFFFFF"/>
        <w:spacing w:after="0" w:line="240" w:lineRule="auto"/>
        <w:jc w:val="center"/>
        <w:rPr>
          <w:rFonts w:ascii="Tahoma" w:eastAsia="Times New Roman" w:hAnsi="Tahoma" w:cs="Tahoma"/>
          <w:color w:val="3E3E3E"/>
          <w:sz w:val="16"/>
          <w:szCs w:val="16"/>
          <w:lang w:eastAsia="fr-FR"/>
        </w:rPr>
      </w:pPr>
      <w:r w:rsidRPr="003B5C91">
        <w:rPr>
          <w:rFonts w:ascii="Tahoma" w:eastAsia="Times New Roman" w:hAnsi="Tahoma" w:cs="Tahoma"/>
          <w:color w:val="00FF00"/>
          <w:sz w:val="36"/>
          <w:szCs w:val="36"/>
          <w:lang w:eastAsia="fr-FR"/>
        </w:rPr>
        <w:lastRenderedPageBreak/>
        <w:t>vert =base</w:t>
      </w:r>
      <w:r w:rsidRPr="003B5C91">
        <w:rPr>
          <w:rFonts w:ascii="Tahoma" w:eastAsia="Times New Roman" w:hAnsi="Tahoma" w:cs="Tahoma"/>
          <w:color w:val="3E3E3E"/>
          <w:sz w:val="16"/>
          <w:szCs w:val="16"/>
          <w:lang w:eastAsia="fr-FR"/>
        </w:rPr>
        <w:br/>
      </w:r>
      <w:r w:rsidRPr="003B5C91">
        <w:rPr>
          <w:rFonts w:ascii="Tahoma" w:eastAsia="Times New Roman" w:hAnsi="Tahoma" w:cs="Tahoma"/>
          <w:color w:val="0000FF"/>
          <w:sz w:val="36"/>
          <w:szCs w:val="36"/>
          <w:lang w:eastAsia="fr-FR"/>
        </w:rPr>
        <w:t xml:space="preserve">bleu= </w:t>
      </w:r>
      <w:proofErr w:type="spellStart"/>
      <w:r w:rsidRPr="003B5C91">
        <w:rPr>
          <w:rFonts w:ascii="Tahoma" w:eastAsia="Times New Roman" w:hAnsi="Tahoma" w:cs="Tahoma"/>
          <w:color w:val="0000FF"/>
          <w:sz w:val="36"/>
          <w:szCs w:val="36"/>
          <w:lang w:eastAsia="fr-FR"/>
        </w:rPr>
        <w:t>emetteur</w:t>
      </w:r>
      <w:proofErr w:type="spellEnd"/>
      <w:r w:rsidRPr="003B5C91">
        <w:rPr>
          <w:rFonts w:ascii="Tahoma" w:eastAsia="Times New Roman" w:hAnsi="Tahoma" w:cs="Tahoma"/>
          <w:color w:val="3E3E3E"/>
          <w:sz w:val="16"/>
          <w:szCs w:val="16"/>
          <w:lang w:eastAsia="fr-FR"/>
        </w:rPr>
        <w:br/>
      </w:r>
      <w:proofErr w:type="gramStart"/>
      <w:r w:rsidRPr="003B5C91">
        <w:rPr>
          <w:rFonts w:ascii="Tahoma" w:eastAsia="Times New Roman" w:hAnsi="Tahoma" w:cs="Tahoma"/>
          <w:color w:val="FF0000"/>
          <w:sz w:val="36"/>
          <w:szCs w:val="36"/>
          <w:lang w:eastAsia="fr-FR"/>
        </w:rPr>
        <w:t>rouge</w:t>
      </w:r>
      <w:proofErr w:type="gramEnd"/>
      <w:r w:rsidRPr="003B5C91">
        <w:rPr>
          <w:rFonts w:ascii="Tahoma" w:eastAsia="Times New Roman" w:hAnsi="Tahoma" w:cs="Tahoma"/>
          <w:color w:val="FF0000"/>
          <w:sz w:val="36"/>
          <w:szCs w:val="36"/>
          <w:lang w:eastAsia="fr-FR"/>
        </w:rPr>
        <w:t xml:space="preserve"> = collecteur</w:t>
      </w:r>
    </w:p>
    <w:p w:rsidR="003B5C91" w:rsidRPr="003B5C91" w:rsidRDefault="003B5C91" w:rsidP="003B5C91">
      <w:pPr>
        <w:pBdr>
          <w:top w:val="single" w:sz="4" w:space="0" w:color="E9E9E9"/>
          <w:left w:val="single" w:sz="4" w:space="0" w:color="E9E9E9"/>
          <w:bottom w:val="single" w:sz="4" w:space="0" w:color="E9E9E9"/>
          <w:right w:val="single" w:sz="4" w:space="0" w:color="E9E9E9"/>
        </w:pBdr>
        <w:shd w:val="clear" w:color="auto" w:fill="FFFFFF"/>
        <w:spacing w:after="120" w:line="240" w:lineRule="auto"/>
        <w:rPr>
          <w:rFonts w:ascii="Tahoma" w:eastAsia="Times New Roman" w:hAnsi="Tahoma" w:cs="Tahoma"/>
          <w:color w:val="3E3E3E"/>
          <w:sz w:val="16"/>
          <w:szCs w:val="16"/>
          <w:lang w:eastAsia="fr-FR"/>
        </w:rPr>
      </w:pPr>
      <w:r w:rsidRPr="003B5C91">
        <w:rPr>
          <w:rFonts w:ascii="Tahoma" w:eastAsia="Times New Roman" w:hAnsi="Tahoma" w:cs="Tahoma"/>
          <w:color w:val="3E3E3E"/>
          <w:sz w:val="16"/>
          <w:szCs w:val="16"/>
          <w:lang w:eastAsia="fr-FR"/>
        </w:rPr>
        <w:br/>
      </w:r>
      <w:r>
        <w:rPr>
          <w:rFonts w:ascii="Tahoma" w:eastAsia="Times New Roman" w:hAnsi="Tahoma" w:cs="Tahoma"/>
          <w:noProof/>
          <w:color w:val="0000FF"/>
          <w:sz w:val="36"/>
          <w:szCs w:val="36"/>
          <w:lang w:eastAsia="fr-FR"/>
        </w:rPr>
        <w:drawing>
          <wp:inline distT="0" distB="0" distL="0" distR="0">
            <wp:extent cx="8023860" cy="5669280"/>
            <wp:effectExtent l="19050" t="0" r="0" b="0"/>
            <wp:docPr id="16" name="Image 16" descr="mhtml:file://F:\SAUVE%20CIBIFORUM\Sauvegarde%20PRESIDENT\VERIFICATION%20et%20REMPLACEMENT%20MRF%20477%20GRILLE%20et%20reglage%20courant%20de%20repos%20JACKSON.mht!http://spectrum26.pagesperso-orange.fr/MRF%20477%202SC1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html:file://F:\SAUVE%20CIBIFORUM\Sauvegarde%20PRESIDENT\VERIFICATION%20et%20REMPLACEMENT%20MRF%20477%20GRILLE%20et%20reglage%20courant%20de%20repos%20JACKSON.mht!http://spectrum26.pagesperso-orange.fr/MRF%20477%202SC1969.jpg"/>
                    <pic:cNvPicPr>
                      <a:picLocks noChangeAspect="1" noChangeArrowheads="1"/>
                    </pic:cNvPicPr>
                  </pic:nvPicPr>
                  <pic:blipFill>
                    <a:blip r:embed="rId5" cstate="print"/>
                    <a:srcRect/>
                    <a:stretch>
                      <a:fillRect/>
                    </a:stretch>
                  </pic:blipFill>
                  <pic:spPr bwMode="auto">
                    <a:xfrm>
                      <a:off x="0" y="0"/>
                      <a:ext cx="8023860" cy="5669280"/>
                    </a:xfrm>
                    <a:prstGeom prst="rect">
                      <a:avLst/>
                    </a:prstGeom>
                    <a:noFill/>
                    <a:ln w="9525">
                      <a:noFill/>
                      <a:miter lim="800000"/>
                      <a:headEnd/>
                      <a:tailEnd/>
                    </a:ln>
                  </pic:spPr>
                </pic:pic>
              </a:graphicData>
            </a:graphic>
          </wp:inline>
        </w:drawing>
      </w:r>
      <w:r w:rsidRPr="003B5C91">
        <w:rPr>
          <w:rFonts w:ascii="Tahoma" w:eastAsia="Times New Roman" w:hAnsi="Tahoma" w:cs="Tahoma"/>
          <w:color w:val="0000FF"/>
          <w:sz w:val="36"/>
          <w:szCs w:val="36"/>
          <w:lang w:eastAsia="fr-FR"/>
        </w:rPr>
        <w:br/>
      </w:r>
      <w:r w:rsidRPr="003B5C91">
        <w:rPr>
          <w:rFonts w:ascii="Tahoma" w:eastAsia="Times New Roman" w:hAnsi="Tahoma" w:cs="Tahoma"/>
          <w:color w:val="0000FF"/>
          <w:sz w:val="36"/>
          <w:szCs w:val="36"/>
          <w:lang w:eastAsia="fr-FR"/>
        </w:rPr>
        <w:br/>
        <w:t>2) emplacement sur la platine sans croiser les pattes (suffit de souder les pattes sur les bonnes couleurs)</w:t>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Pr>
          <w:rFonts w:ascii="Tahoma" w:eastAsia="Times New Roman" w:hAnsi="Tahoma" w:cs="Tahoma"/>
          <w:noProof/>
          <w:color w:val="3E3E3E"/>
          <w:sz w:val="16"/>
          <w:szCs w:val="16"/>
          <w:lang w:eastAsia="fr-FR"/>
        </w:rPr>
        <w:lastRenderedPageBreak/>
        <w:drawing>
          <wp:inline distT="0" distB="0" distL="0" distR="0">
            <wp:extent cx="8023860" cy="5669280"/>
            <wp:effectExtent l="19050" t="0" r="0" b="0"/>
            <wp:docPr id="17" name="Image 17" descr="mhtml:file://F:\SAUVE%20CIBIFORUM\Sauvegarde%20PRESIDENT\VERIFICATION%20et%20REMPLACEMENT%20MRF%20477%20GRILLE%20et%20reglage%20courant%20de%20repos%20JACKSON.mht!http://spectrum26.pagesperso-orange.fr/remplacer%20PA%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html:file://F:\SAUVE%20CIBIFORUM\Sauvegarde%20PRESIDENT\VERIFICATION%20et%20REMPLACEMENT%20MRF%20477%20GRILLE%20et%20reglage%20courant%20de%20repos%20JACKSON.mht!http://spectrum26.pagesperso-orange.fr/remplacer%20PA%20001.jpg"/>
                    <pic:cNvPicPr>
                      <a:picLocks noChangeAspect="1" noChangeArrowheads="1"/>
                    </pic:cNvPicPr>
                  </pic:nvPicPr>
                  <pic:blipFill>
                    <a:blip r:embed="rId6" cstate="print"/>
                    <a:srcRect/>
                    <a:stretch>
                      <a:fillRect/>
                    </a:stretch>
                  </pic:blipFill>
                  <pic:spPr bwMode="auto">
                    <a:xfrm>
                      <a:off x="0" y="0"/>
                      <a:ext cx="8023860" cy="5669280"/>
                    </a:xfrm>
                    <a:prstGeom prst="rect">
                      <a:avLst/>
                    </a:prstGeom>
                    <a:noFill/>
                    <a:ln w="9525">
                      <a:noFill/>
                      <a:miter lim="800000"/>
                      <a:headEnd/>
                      <a:tailEnd/>
                    </a:ln>
                  </pic:spPr>
                </pic:pic>
              </a:graphicData>
            </a:graphic>
          </wp:inline>
        </w:drawing>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Tahoma" w:eastAsia="Times New Roman" w:hAnsi="Tahoma" w:cs="Tahoma"/>
          <w:color w:val="0000FF"/>
          <w:sz w:val="36"/>
          <w:szCs w:val="36"/>
          <w:lang w:eastAsia="fr-FR"/>
        </w:rPr>
        <w:t>Et en dernier recours si vous pouvez remplacer le MRF 477 par la nouvelle platine PB 335AA ( comme sur les derniers JACKSON)</w:t>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Tahoma" w:eastAsia="Times New Roman" w:hAnsi="Tahoma" w:cs="Tahoma"/>
          <w:color w:val="FF0000"/>
          <w:sz w:val="36"/>
          <w:szCs w:val="36"/>
          <w:lang w:eastAsia="fr-FR"/>
        </w:rPr>
        <w:t xml:space="preserve">ENCORE UNE VUE DE CETTE PLATINE PB 335AA </w:t>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br/>
      </w:r>
      <w:r w:rsidRPr="003B5C91">
        <w:rPr>
          <w:rFonts w:ascii="Tahoma" w:eastAsia="Times New Roman" w:hAnsi="Tahoma" w:cs="Tahoma"/>
          <w:color w:val="3E3E3E"/>
          <w:sz w:val="16"/>
          <w:szCs w:val="16"/>
          <w:lang w:eastAsia="fr-FR"/>
        </w:rPr>
        <w:lastRenderedPageBreak/>
        <w:br/>
      </w:r>
      <w:r>
        <w:rPr>
          <w:rFonts w:ascii="Tahoma" w:eastAsia="Times New Roman" w:hAnsi="Tahoma" w:cs="Tahoma"/>
          <w:noProof/>
          <w:color w:val="3E3E3E"/>
          <w:sz w:val="16"/>
          <w:szCs w:val="16"/>
          <w:lang w:eastAsia="fr-FR"/>
        </w:rPr>
        <w:drawing>
          <wp:inline distT="0" distB="0" distL="0" distR="0">
            <wp:extent cx="8435340" cy="5631180"/>
            <wp:effectExtent l="19050" t="0" r="3810" b="0"/>
            <wp:docPr id="19" name="Image 19" descr="mhtml:file://F:\SAUVE%20CIBIFORUM\Sauvegarde%20PRESIDENT\VERIFICATION%20et%20REMPLACEMENT%20MRF%20477%20GRILLE%20et%20reglage%20courant%20de%20repos%20JACKSON.mht!http://spectrum26.pagesperso-orange.fr/MFR%20455%20nouvelle%20platine%20jack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html:file://F:\SAUVE%20CIBIFORUM\Sauvegarde%20PRESIDENT\VERIFICATION%20et%20REMPLACEMENT%20MRF%20477%20GRILLE%20et%20reglage%20courant%20de%20repos%20JACKSON.mht!http://spectrum26.pagesperso-orange.fr/MFR%20455%20nouvelle%20platine%20jackson.jpg"/>
                    <pic:cNvPicPr>
                      <a:picLocks noChangeAspect="1" noChangeArrowheads="1"/>
                    </pic:cNvPicPr>
                  </pic:nvPicPr>
                  <pic:blipFill>
                    <a:blip r:embed="rId7" cstate="print"/>
                    <a:srcRect/>
                    <a:stretch>
                      <a:fillRect/>
                    </a:stretch>
                  </pic:blipFill>
                  <pic:spPr bwMode="auto">
                    <a:xfrm>
                      <a:off x="0" y="0"/>
                      <a:ext cx="8435340" cy="5631180"/>
                    </a:xfrm>
                    <a:prstGeom prst="rect">
                      <a:avLst/>
                    </a:prstGeom>
                    <a:noFill/>
                    <a:ln w="9525">
                      <a:noFill/>
                      <a:miter lim="800000"/>
                      <a:headEnd/>
                      <a:tailEnd/>
                    </a:ln>
                  </pic:spPr>
                </pic:pic>
              </a:graphicData>
            </a:graphic>
          </wp:inline>
        </w:drawing>
      </w:r>
    </w:p>
    <w:p w:rsidR="009A2ED2" w:rsidRDefault="009A2ED2"/>
    <w:sectPr w:rsidR="009A2ED2" w:rsidSect="009A2E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F2626"/>
    <w:multiLevelType w:val="multilevel"/>
    <w:tmpl w:val="4D4A6096"/>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5C91"/>
    <w:rsid w:val="00116FDD"/>
    <w:rsid w:val="00135372"/>
    <w:rsid w:val="003B5C91"/>
    <w:rsid w:val="00796ECB"/>
    <w:rsid w:val="009A2ED2"/>
    <w:rsid w:val="00CA4E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E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B5C91"/>
    <w:rPr>
      <w:b/>
      <w:bCs/>
    </w:rPr>
  </w:style>
  <w:style w:type="character" w:customStyle="1" w:styleId="seperator">
    <w:name w:val="seperator"/>
    <w:basedOn w:val="Policepardfaut"/>
    <w:rsid w:val="003B5C91"/>
  </w:style>
  <w:style w:type="character" w:customStyle="1" w:styleId="postcontrols5">
    <w:name w:val="postcontrols5"/>
    <w:basedOn w:val="Policepardfaut"/>
    <w:rsid w:val="003B5C91"/>
  </w:style>
  <w:style w:type="character" w:customStyle="1" w:styleId="postlinking5">
    <w:name w:val="postlinking5"/>
    <w:basedOn w:val="Policepardfaut"/>
    <w:rsid w:val="003B5C91"/>
  </w:style>
  <w:style w:type="character" w:customStyle="1" w:styleId="postdate5">
    <w:name w:val="postdate5"/>
    <w:basedOn w:val="Policepardfaut"/>
    <w:rsid w:val="003B5C91"/>
  </w:style>
  <w:style w:type="character" w:customStyle="1" w:styleId="date5">
    <w:name w:val="date5"/>
    <w:basedOn w:val="Policepardfaut"/>
    <w:rsid w:val="003B5C91"/>
  </w:style>
  <w:style w:type="character" w:customStyle="1" w:styleId="time17">
    <w:name w:val="time17"/>
    <w:basedOn w:val="Policepardfaut"/>
    <w:rsid w:val="003B5C91"/>
    <w:rPr>
      <w:color w:val="3E3E3E"/>
    </w:rPr>
  </w:style>
  <w:style w:type="character" w:customStyle="1" w:styleId="nodecontrols11">
    <w:name w:val="nodecontrols11"/>
    <w:basedOn w:val="Policepardfaut"/>
    <w:rsid w:val="003B5C91"/>
  </w:style>
  <w:style w:type="character" w:customStyle="1" w:styleId="usertitle11">
    <w:name w:val="usertitle11"/>
    <w:basedOn w:val="Policepardfaut"/>
    <w:rsid w:val="003B5C91"/>
  </w:style>
  <w:style w:type="paragraph" w:styleId="Textedebulles">
    <w:name w:val="Balloon Text"/>
    <w:basedOn w:val="Normal"/>
    <w:link w:val="TextedebullesCar"/>
    <w:uiPriority w:val="99"/>
    <w:semiHidden/>
    <w:unhideWhenUsed/>
    <w:rsid w:val="003B5C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5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7658218">
      <w:bodyDiv w:val="1"/>
      <w:marLeft w:val="420"/>
      <w:marRight w:val="420"/>
      <w:marTop w:val="0"/>
      <w:marBottom w:val="0"/>
      <w:divBdr>
        <w:top w:val="none" w:sz="0" w:space="0" w:color="auto"/>
        <w:left w:val="none" w:sz="0" w:space="0" w:color="auto"/>
        <w:bottom w:val="none" w:sz="0" w:space="0" w:color="auto"/>
        <w:right w:val="none" w:sz="0" w:space="0" w:color="auto"/>
      </w:divBdr>
      <w:divsChild>
        <w:div w:id="2010449243">
          <w:marLeft w:val="0"/>
          <w:marRight w:val="0"/>
          <w:marTop w:val="0"/>
          <w:marBottom w:val="0"/>
          <w:divBdr>
            <w:top w:val="none" w:sz="0" w:space="0" w:color="auto"/>
            <w:left w:val="none" w:sz="0" w:space="0" w:color="auto"/>
            <w:bottom w:val="none" w:sz="0" w:space="0" w:color="auto"/>
            <w:right w:val="none" w:sz="0" w:space="0" w:color="auto"/>
          </w:divBdr>
          <w:divsChild>
            <w:div w:id="1922444644">
              <w:marLeft w:val="0"/>
              <w:marRight w:val="0"/>
              <w:marTop w:val="60"/>
              <w:marBottom w:val="120"/>
              <w:divBdr>
                <w:top w:val="none" w:sz="0" w:space="0" w:color="auto"/>
                <w:left w:val="none" w:sz="0" w:space="0" w:color="auto"/>
                <w:bottom w:val="none" w:sz="0" w:space="0" w:color="auto"/>
                <w:right w:val="none" w:sz="0" w:space="0" w:color="auto"/>
              </w:divBdr>
              <w:divsChild>
                <w:div w:id="1367483843">
                  <w:marLeft w:val="0"/>
                  <w:marRight w:val="0"/>
                  <w:marTop w:val="0"/>
                  <w:marBottom w:val="0"/>
                  <w:divBdr>
                    <w:top w:val="none" w:sz="0" w:space="0" w:color="auto"/>
                    <w:left w:val="none" w:sz="0" w:space="0" w:color="auto"/>
                    <w:bottom w:val="none" w:sz="0" w:space="0" w:color="auto"/>
                    <w:right w:val="none" w:sz="0" w:space="0" w:color="auto"/>
                  </w:divBdr>
                  <w:divsChild>
                    <w:div w:id="1028484776">
                      <w:marLeft w:val="0"/>
                      <w:marRight w:val="0"/>
                      <w:marTop w:val="0"/>
                      <w:marBottom w:val="0"/>
                      <w:divBdr>
                        <w:top w:val="none" w:sz="0" w:space="0" w:color="auto"/>
                        <w:left w:val="none" w:sz="0" w:space="0" w:color="auto"/>
                        <w:bottom w:val="none" w:sz="0" w:space="0" w:color="auto"/>
                        <w:right w:val="none" w:sz="0" w:space="0" w:color="auto"/>
                      </w:divBdr>
                      <w:divsChild>
                        <w:div w:id="401802544">
                          <w:marLeft w:val="0"/>
                          <w:marRight w:val="0"/>
                          <w:marTop w:val="0"/>
                          <w:marBottom w:val="0"/>
                          <w:divBdr>
                            <w:top w:val="none" w:sz="0" w:space="0" w:color="auto"/>
                            <w:left w:val="none" w:sz="0" w:space="0" w:color="auto"/>
                            <w:bottom w:val="none" w:sz="0" w:space="0" w:color="auto"/>
                            <w:right w:val="none" w:sz="0" w:space="0" w:color="auto"/>
                          </w:divBdr>
                          <w:divsChild>
                            <w:div w:id="676158444">
                              <w:marLeft w:val="0"/>
                              <w:marRight w:val="0"/>
                              <w:marTop w:val="0"/>
                              <w:marBottom w:val="0"/>
                              <w:divBdr>
                                <w:top w:val="none" w:sz="0" w:space="0" w:color="auto"/>
                                <w:left w:val="none" w:sz="0" w:space="0" w:color="auto"/>
                                <w:bottom w:val="none" w:sz="0" w:space="0" w:color="auto"/>
                                <w:right w:val="none" w:sz="0" w:space="0" w:color="auto"/>
                              </w:divBdr>
                              <w:divsChild>
                                <w:div w:id="1471359090">
                                  <w:marLeft w:val="0"/>
                                  <w:marRight w:val="0"/>
                                  <w:marTop w:val="0"/>
                                  <w:marBottom w:val="0"/>
                                  <w:divBdr>
                                    <w:top w:val="none" w:sz="0" w:space="0" w:color="auto"/>
                                    <w:left w:val="none" w:sz="0" w:space="0" w:color="auto"/>
                                    <w:bottom w:val="none" w:sz="0" w:space="0" w:color="auto"/>
                                    <w:right w:val="none" w:sz="0" w:space="0" w:color="auto"/>
                                  </w:divBdr>
                                  <w:divsChild>
                                    <w:div w:id="1301112134">
                                      <w:blockQuote w:val="1"/>
                                      <w:marLeft w:val="0"/>
                                      <w:marRight w:val="0"/>
                                      <w:marTop w:val="0"/>
                                      <w:marBottom w:val="0"/>
                                      <w:divBdr>
                                        <w:top w:val="none" w:sz="0" w:space="0" w:color="auto"/>
                                        <w:left w:val="none" w:sz="0" w:space="0" w:color="auto"/>
                                        <w:bottom w:val="none" w:sz="0" w:space="0" w:color="auto"/>
                                        <w:right w:val="none" w:sz="0" w:space="0" w:color="auto"/>
                                      </w:divBdr>
                                      <w:divsChild>
                                        <w:div w:id="16701398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6617">
                          <w:marLeft w:val="0"/>
                          <w:marRight w:val="0"/>
                          <w:marTop w:val="0"/>
                          <w:marBottom w:val="0"/>
                          <w:divBdr>
                            <w:top w:val="none" w:sz="0" w:space="0" w:color="auto"/>
                            <w:left w:val="none" w:sz="0" w:space="0" w:color="auto"/>
                            <w:bottom w:val="none" w:sz="0" w:space="0" w:color="auto"/>
                            <w:right w:val="none" w:sz="0" w:space="0" w:color="auto"/>
                          </w:divBdr>
                          <w:divsChild>
                            <w:div w:id="1933004809">
                              <w:blockQuote w:val="1"/>
                              <w:marLeft w:val="0"/>
                              <w:marRight w:val="0"/>
                              <w:marTop w:val="480"/>
                              <w:marBottom w:val="0"/>
                              <w:divBdr>
                                <w:top w:val="single" w:sz="4" w:space="12" w:color="DDDDDD"/>
                                <w:left w:val="none" w:sz="0" w:space="0" w:color="auto"/>
                                <w:bottom w:val="none" w:sz="0" w:space="0" w:color="auto"/>
                                <w:right w:val="none" w:sz="0" w:space="0" w:color="auto"/>
                              </w:divBdr>
                              <w:divsChild>
                                <w:div w:id="352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8127">
                  <w:marLeft w:val="0"/>
                  <w:marRight w:val="0"/>
                  <w:marTop w:val="0"/>
                  <w:marBottom w:val="0"/>
                  <w:divBdr>
                    <w:top w:val="none" w:sz="0" w:space="0" w:color="auto"/>
                    <w:left w:val="none" w:sz="0" w:space="0" w:color="auto"/>
                    <w:bottom w:val="none" w:sz="0" w:space="0" w:color="auto"/>
                    <w:right w:val="none" w:sz="0" w:space="0" w:color="auto"/>
                  </w:divBdr>
                  <w:divsChild>
                    <w:div w:id="1115178439">
                      <w:marLeft w:val="0"/>
                      <w:marRight w:val="0"/>
                      <w:marTop w:val="0"/>
                      <w:marBottom w:val="0"/>
                      <w:divBdr>
                        <w:top w:val="none" w:sz="0" w:space="0" w:color="auto"/>
                        <w:left w:val="none" w:sz="0" w:space="0" w:color="auto"/>
                        <w:bottom w:val="none" w:sz="0" w:space="0" w:color="auto"/>
                        <w:right w:val="none" w:sz="0" w:space="0" w:color="auto"/>
                      </w:divBdr>
                    </w:div>
                  </w:divsChild>
                </w:div>
                <w:div w:id="1181703020">
                  <w:marLeft w:val="0"/>
                  <w:marRight w:val="0"/>
                  <w:marTop w:val="0"/>
                  <w:marBottom w:val="0"/>
                  <w:divBdr>
                    <w:top w:val="none" w:sz="0" w:space="0" w:color="auto"/>
                    <w:left w:val="none" w:sz="0" w:space="0" w:color="auto"/>
                    <w:bottom w:val="none" w:sz="0" w:space="0" w:color="auto"/>
                    <w:right w:val="none" w:sz="0" w:space="0" w:color="auto"/>
                  </w:divBdr>
                </w:div>
                <w:div w:id="1183544114">
                  <w:marLeft w:val="0"/>
                  <w:marRight w:val="0"/>
                  <w:marTop w:val="0"/>
                  <w:marBottom w:val="0"/>
                  <w:divBdr>
                    <w:top w:val="none" w:sz="0" w:space="0" w:color="auto"/>
                    <w:left w:val="none" w:sz="0" w:space="0" w:color="auto"/>
                    <w:bottom w:val="none" w:sz="0" w:space="0" w:color="auto"/>
                    <w:right w:val="none" w:sz="0" w:space="0" w:color="auto"/>
                  </w:divBdr>
                  <w:divsChild>
                    <w:div w:id="1847356462">
                      <w:marLeft w:val="0"/>
                      <w:marRight w:val="0"/>
                      <w:marTop w:val="0"/>
                      <w:marBottom w:val="0"/>
                      <w:divBdr>
                        <w:top w:val="none" w:sz="0" w:space="0" w:color="auto"/>
                        <w:left w:val="none" w:sz="0" w:space="0" w:color="auto"/>
                        <w:bottom w:val="none" w:sz="0" w:space="0" w:color="auto"/>
                        <w:right w:val="none" w:sz="0" w:space="0" w:color="auto"/>
                      </w:divBdr>
                      <w:divsChild>
                        <w:div w:id="81032019">
                          <w:marLeft w:val="0"/>
                          <w:marRight w:val="0"/>
                          <w:marTop w:val="0"/>
                          <w:marBottom w:val="0"/>
                          <w:divBdr>
                            <w:top w:val="none" w:sz="0" w:space="0" w:color="auto"/>
                            <w:left w:val="none" w:sz="0" w:space="0" w:color="auto"/>
                            <w:bottom w:val="none" w:sz="0" w:space="0" w:color="auto"/>
                            <w:right w:val="none" w:sz="0" w:space="0" w:color="auto"/>
                          </w:divBdr>
                          <w:divsChild>
                            <w:div w:id="18687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425">
                      <w:marLeft w:val="0"/>
                      <w:marRight w:val="0"/>
                      <w:marTop w:val="0"/>
                      <w:marBottom w:val="0"/>
                      <w:divBdr>
                        <w:top w:val="none" w:sz="0" w:space="0" w:color="auto"/>
                        <w:left w:val="none" w:sz="0" w:space="0" w:color="auto"/>
                        <w:bottom w:val="none" w:sz="0" w:space="0" w:color="auto"/>
                        <w:right w:val="none" w:sz="0" w:space="0" w:color="auto"/>
                      </w:divBdr>
                      <w:divsChild>
                        <w:div w:id="677460479">
                          <w:marLeft w:val="0"/>
                          <w:marRight w:val="0"/>
                          <w:marTop w:val="0"/>
                          <w:marBottom w:val="0"/>
                          <w:divBdr>
                            <w:top w:val="none" w:sz="0" w:space="0" w:color="auto"/>
                            <w:left w:val="none" w:sz="0" w:space="0" w:color="auto"/>
                            <w:bottom w:val="none" w:sz="0" w:space="0" w:color="auto"/>
                            <w:right w:val="none" w:sz="0" w:space="0" w:color="auto"/>
                          </w:divBdr>
                          <w:divsChild>
                            <w:div w:id="433524868">
                              <w:marLeft w:val="0"/>
                              <w:marRight w:val="0"/>
                              <w:marTop w:val="0"/>
                              <w:marBottom w:val="0"/>
                              <w:divBdr>
                                <w:top w:val="none" w:sz="0" w:space="0" w:color="auto"/>
                                <w:left w:val="none" w:sz="0" w:space="0" w:color="auto"/>
                                <w:bottom w:val="none" w:sz="0" w:space="0" w:color="auto"/>
                                <w:right w:val="none" w:sz="0" w:space="0" w:color="auto"/>
                              </w:divBdr>
                              <w:divsChild>
                                <w:div w:id="630669624">
                                  <w:marLeft w:val="0"/>
                                  <w:marRight w:val="0"/>
                                  <w:marTop w:val="0"/>
                                  <w:marBottom w:val="0"/>
                                  <w:divBdr>
                                    <w:top w:val="none" w:sz="0" w:space="0" w:color="auto"/>
                                    <w:left w:val="none" w:sz="0" w:space="0" w:color="auto"/>
                                    <w:bottom w:val="none" w:sz="0" w:space="0" w:color="auto"/>
                                    <w:right w:val="none" w:sz="0" w:space="0" w:color="auto"/>
                                  </w:divBdr>
                                  <w:divsChild>
                                    <w:div w:id="13307187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834</Words>
  <Characters>4590</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SERVEUR</cp:lastModifiedBy>
  <cp:revision>3</cp:revision>
  <dcterms:created xsi:type="dcterms:W3CDTF">2013-09-24T06:45:00Z</dcterms:created>
  <dcterms:modified xsi:type="dcterms:W3CDTF">2013-10-08T11:44:00Z</dcterms:modified>
</cp:coreProperties>
</file>