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B0" w:rsidRPr="00034AB0" w:rsidRDefault="00034AB0" w:rsidP="00034AB0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0" w:line="240" w:lineRule="auto"/>
        <w:ind w:left="360"/>
        <w:outlineLvl w:val="1"/>
        <w:rPr>
          <w:rFonts w:ascii="Tahoma" w:eastAsia="Times New Roman" w:hAnsi="Tahoma" w:cs="Tahoma"/>
          <w:color w:val="FF0000"/>
          <w:sz w:val="40"/>
          <w:szCs w:val="40"/>
          <w:lang w:eastAsia="fr-FR"/>
        </w:rPr>
      </w:pPr>
      <w:r w:rsidRPr="00034AB0">
        <w:rPr>
          <w:rFonts w:ascii="Tahoma" w:eastAsia="Times New Roman" w:hAnsi="Tahoma" w:cs="Tahoma"/>
          <w:color w:val="FF0000"/>
          <w:sz w:val="40"/>
          <w:szCs w:val="40"/>
          <w:lang w:eastAsia="fr-FR"/>
        </w:rPr>
        <w:t>Panne</w:t>
      </w:r>
      <w:r>
        <w:rPr>
          <w:rFonts w:ascii="Tahoma" w:eastAsia="Times New Roman" w:hAnsi="Tahoma" w:cs="Tahoma"/>
          <w:color w:val="FF0000"/>
          <w:sz w:val="40"/>
          <w:szCs w:val="40"/>
          <w:lang w:eastAsia="fr-FR"/>
        </w:rPr>
        <w:t>s les</w:t>
      </w:r>
      <w:r w:rsidRPr="00034AB0">
        <w:rPr>
          <w:rFonts w:ascii="Tahoma" w:eastAsia="Times New Roman" w:hAnsi="Tahoma" w:cs="Tahoma"/>
          <w:color w:val="FF0000"/>
          <w:sz w:val="40"/>
          <w:szCs w:val="40"/>
          <w:lang w:eastAsia="fr-FR"/>
        </w:rPr>
        <w:t xml:space="preserve"> plus courante</w:t>
      </w:r>
      <w:r>
        <w:rPr>
          <w:rFonts w:ascii="Tahoma" w:eastAsia="Times New Roman" w:hAnsi="Tahoma" w:cs="Tahoma"/>
          <w:color w:val="FF0000"/>
          <w:sz w:val="40"/>
          <w:szCs w:val="40"/>
          <w:lang w:eastAsia="fr-FR"/>
        </w:rPr>
        <w:t>s</w:t>
      </w:r>
      <w:r w:rsidRPr="00034AB0">
        <w:rPr>
          <w:rFonts w:ascii="Tahoma" w:eastAsia="Times New Roman" w:hAnsi="Tahoma" w:cs="Tahoma"/>
          <w:color w:val="FF0000"/>
          <w:sz w:val="40"/>
          <w:szCs w:val="40"/>
          <w:lang w:eastAsia="fr-FR"/>
        </w:rPr>
        <w:t xml:space="preserve"> sur GRANT et SS </w:t>
      </w:r>
      <w:proofErr w:type="gramStart"/>
      <w:r w:rsidRPr="00034AB0">
        <w:rPr>
          <w:rFonts w:ascii="Tahoma" w:eastAsia="Times New Roman" w:hAnsi="Tahoma" w:cs="Tahoma"/>
          <w:color w:val="FF0000"/>
          <w:sz w:val="40"/>
          <w:szCs w:val="40"/>
          <w:lang w:eastAsia="fr-FR"/>
        </w:rPr>
        <w:t xml:space="preserve">3900 </w:t>
      </w:r>
    </w:p>
    <w:p w:rsidR="00034AB0" w:rsidRPr="00034AB0" w:rsidRDefault="00034AB0" w:rsidP="00034AB0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0" w:line="240" w:lineRule="auto"/>
        <w:ind w:left="420"/>
        <w:outlineLvl w:val="1"/>
        <w:rPr>
          <w:rFonts w:ascii="Tahoma" w:eastAsia="Times New Roman" w:hAnsi="Tahoma" w:cs="Tahoma"/>
          <w:color w:val="3E3E3E"/>
          <w:sz w:val="40"/>
          <w:szCs w:val="40"/>
          <w:lang w:eastAsia="fr-FR"/>
        </w:rPr>
      </w:pPr>
      <w:proofErr w:type="gramEnd"/>
    </w:p>
    <w:p w:rsidR="00034AB0" w:rsidRPr="00034AB0" w:rsidRDefault="00034AB0" w:rsidP="00034AB0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after="120" w:line="240" w:lineRule="auto"/>
        <w:rPr>
          <w:rFonts w:ascii="Tahoma" w:eastAsia="Times New Roman" w:hAnsi="Tahoma" w:cs="Tahoma"/>
          <w:color w:val="3E3E3E"/>
          <w:sz w:val="32"/>
          <w:szCs w:val="32"/>
          <w:lang w:eastAsia="fr-FR"/>
        </w:rPr>
      </w:pPr>
      <w:r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>Si le</w:t>
      </w:r>
      <w:r w:rsidR="009D4C5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 bobinage L37 est carbonisé (</w:t>
      </w:r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panne classique du </w:t>
      </w:r>
      <w:proofErr w:type="gramStart"/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GRANT </w:t>
      </w:r>
      <w:proofErr w:type="gramEnd"/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) il faut aussi changer C185 et C183 </w:t>
      </w:r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>Si le bobinage a fon</w:t>
      </w:r>
      <w:r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du pas d'autre moyen </w:t>
      </w:r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 que de récupérer un autre noyau sur une épave de TX et de rembobiner dessus les 4 spires </w:t>
      </w:r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</w:r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 xml:space="preserve">Les condensateurs de 560 PF ( quelques fois 820 PF) sont en C 185 et C183 </w:t>
      </w:r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 xml:space="preserve">Pour info C185 est en série avec le bobinage L37 ( donc toute la puissance HF qui va a l'antenne passe à travers ce condensateur ( en BLU en sortant 25 w il se retrouve avec environ 50 volts HF à ses bornes) ! </w:t>
      </w:r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 xml:space="preserve">Oui tu as bien trois transistors au dos de ton </w:t>
      </w:r>
      <w:proofErr w:type="spellStart"/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>Tx</w:t>
      </w:r>
      <w:proofErr w:type="spellEnd"/>
      <w:proofErr w:type="gramStart"/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 mais</w:t>
      </w:r>
      <w:proofErr w:type="gramEnd"/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 celui de gauche est un driver = 2SC2166 = c'est lui qui </w:t>
      </w:r>
      <w:proofErr w:type="spellStart"/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>preampli</w:t>
      </w:r>
      <w:proofErr w:type="spellEnd"/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t xml:space="preserve"> la HF pour l'envoyer à un niveau convenable au 2 PA du type 2SC 1969 ( les deux à droite vu cote composants ) </w:t>
      </w:r>
      <w:r w:rsidRPr="00034AB0">
        <w:rPr>
          <w:rFonts w:ascii="Tahoma" w:eastAsia="Times New Roman" w:hAnsi="Tahoma" w:cs="Tahoma"/>
          <w:color w:val="3E3E3E"/>
          <w:sz w:val="32"/>
          <w:szCs w:val="32"/>
          <w:lang w:eastAsia="fr-FR"/>
        </w:rPr>
        <w:br/>
        <w:t>Tes deux transistors PA peuvent aussi avoir souffert car la destruction de L37 donne un TOS énorme ( comme si antenne débranchée)</w:t>
      </w:r>
    </w:p>
    <w:p w:rsidR="009A2ED2" w:rsidRPr="00034AB0" w:rsidRDefault="009A2ED2">
      <w:pPr>
        <w:rPr>
          <w:sz w:val="32"/>
          <w:szCs w:val="32"/>
        </w:rPr>
      </w:pPr>
    </w:p>
    <w:sectPr w:rsidR="009A2ED2" w:rsidRPr="00034AB0" w:rsidSect="009A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701"/>
    <w:multiLevelType w:val="multilevel"/>
    <w:tmpl w:val="1066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AB0"/>
    <w:rsid w:val="00034AB0"/>
    <w:rsid w:val="00116FDD"/>
    <w:rsid w:val="0041456D"/>
    <w:rsid w:val="008939BA"/>
    <w:rsid w:val="009A2ED2"/>
    <w:rsid w:val="009D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D2"/>
  </w:style>
  <w:style w:type="paragraph" w:styleId="Titre2">
    <w:name w:val="heading 2"/>
    <w:basedOn w:val="Normal"/>
    <w:link w:val="Titre2Car"/>
    <w:uiPriority w:val="9"/>
    <w:qFormat/>
    <w:rsid w:val="00034AB0"/>
    <w:p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34AB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79318">
      <w:bodyDiv w:val="1"/>
      <w:marLeft w:val="42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663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1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51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SERVEUR</cp:lastModifiedBy>
  <cp:revision>2</cp:revision>
  <dcterms:created xsi:type="dcterms:W3CDTF">2013-09-24T08:48:00Z</dcterms:created>
  <dcterms:modified xsi:type="dcterms:W3CDTF">2013-10-08T11:47:00Z</dcterms:modified>
</cp:coreProperties>
</file>